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BF10A3">
        <w:rPr>
          <w:rFonts w:ascii="Arial" w:hAnsi="Arial" w:cs="Arial"/>
          <w:sz w:val="22"/>
          <w:szCs w:val="22"/>
        </w:rPr>
        <w:t>1</w:t>
      </w:r>
      <w:r w:rsidR="008055D3" w:rsidRPr="00BF10A3">
        <w:rPr>
          <w:rFonts w:ascii="Arial" w:hAnsi="Arial" w:cs="Arial"/>
          <w:sz w:val="22"/>
          <w:szCs w:val="22"/>
        </w:rPr>
        <w:t>1</w:t>
      </w:r>
      <w:r w:rsidRPr="00BF10A3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3ED17CAD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41D2882B" w:rsidR="001A782A" w:rsidRPr="00BF10A3" w:rsidRDefault="00007B46" w:rsidP="00BF10A3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143AAC16" w:rsidR="001A782A" w:rsidRPr="00B476A3" w:rsidRDefault="00BF10A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6DEA0315" w14:textId="588F13CA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</w:t>
            </w:r>
            <w:r w:rsidRPr="00BF10A3"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  <w:t xml:space="preserve">teikdamas </w:t>
            </w:r>
            <w:r w:rsidRPr="00BF10A3">
              <w:rPr>
                <w:rFonts w:ascii="Arial" w:hAnsi="Arial" w:cs="Arial"/>
                <w:b/>
                <w:bCs/>
                <w:sz w:val="22"/>
                <w:szCs w:val="22"/>
              </w:rPr>
              <w:t>projektavimo paslaugas</w:t>
            </w:r>
            <w:r w:rsidRPr="00BF10A3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*</w:t>
            </w:r>
            <w:r w:rsidRPr="00BF10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F10A3"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  <w:t>taiko</w:t>
            </w:r>
            <w:r w:rsidRPr="00D005F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5852A79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20BB48E3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4BE7F9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F10A3"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  <w:t>*</w:t>
            </w:r>
            <w:r w:rsidRPr="00BF10A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Pastaba.</w:t>
            </w:r>
            <w:r w:rsidRPr="00BF10A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</w:t>
            </w:r>
            <w:r w:rsidRPr="00BF10A3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iekėjas pasitelkti</w:t>
            </w:r>
            <w:r w:rsidRPr="00BF10A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BF10A3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kitą ūkio subjektą dėl </w:t>
            </w:r>
            <w:r w:rsidRPr="00BF10A3">
              <w:rPr>
                <w:rFonts w:ascii="Arial" w:hAnsi="Arial" w:cs="Arial"/>
                <w:i/>
                <w:iCs/>
                <w:sz w:val="22"/>
                <w:szCs w:val="22"/>
              </w:rPr>
              <w:t>aplinkos apsaugos vadybos sistemos</w:t>
            </w:r>
            <w:r w:rsidRPr="00BF10A3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 standarto gali tik tiek, kiek tai susiję su to ūkio subjekto prisiimtomis</w:t>
            </w:r>
            <w:r w:rsidRPr="00BF10A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BF10A3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prievolėmis pagal pirkimo sutartį.</w:t>
            </w: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4E9AC4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9D2B" w14:textId="77777777" w:rsidR="001A782A" w:rsidRDefault="001A782A">
      <w:r>
        <w:separator/>
      </w:r>
    </w:p>
  </w:endnote>
  <w:endnote w:type="continuationSeparator" w:id="0">
    <w:p w14:paraId="2A3667B2" w14:textId="77777777" w:rsidR="001A782A" w:rsidRDefault="001A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5B3C" w14:textId="77777777" w:rsidR="001A782A" w:rsidRDefault="001A782A">
      <w:r>
        <w:separator/>
      </w:r>
    </w:p>
  </w:footnote>
  <w:footnote w:type="continuationSeparator" w:id="0">
    <w:p w14:paraId="22FD50C5" w14:textId="77777777" w:rsidR="001A782A" w:rsidRDefault="001A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1A7B5E"/>
    <w:rsid w:val="002F0596"/>
    <w:rsid w:val="0037245B"/>
    <w:rsid w:val="003C0650"/>
    <w:rsid w:val="0044766E"/>
    <w:rsid w:val="00527F87"/>
    <w:rsid w:val="00635C7F"/>
    <w:rsid w:val="008055D3"/>
    <w:rsid w:val="00A232D5"/>
    <w:rsid w:val="00A41EEB"/>
    <w:rsid w:val="00AA21AD"/>
    <w:rsid w:val="00AC1A66"/>
    <w:rsid w:val="00B04C4C"/>
    <w:rsid w:val="00B27717"/>
    <w:rsid w:val="00BF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3</cp:revision>
  <dcterms:created xsi:type="dcterms:W3CDTF">2025-02-13T09:22:00Z</dcterms:created>
  <dcterms:modified xsi:type="dcterms:W3CDTF">2025-10-13T11:30:00Z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